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05AF6" w:rsidRPr="00505AF6" w:rsidTr="00C17A16">
        <w:tc>
          <w:tcPr>
            <w:tcW w:w="4785" w:type="dxa"/>
            <w:shd w:val="clear" w:color="auto" w:fill="auto"/>
          </w:tcPr>
          <w:p w:rsidR="00505AF6" w:rsidRPr="00505AF6" w:rsidRDefault="00505AF6" w:rsidP="00505AF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5A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Принято на </w:t>
            </w:r>
          </w:p>
        </w:tc>
        <w:tc>
          <w:tcPr>
            <w:tcW w:w="4786" w:type="dxa"/>
            <w:shd w:val="clear" w:color="auto" w:fill="auto"/>
          </w:tcPr>
          <w:p w:rsidR="00505AF6" w:rsidRPr="00505AF6" w:rsidRDefault="00505AF6" w:rsidP="00505AF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5A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Утверждено и введено</w:t>
            </w:r>
          </w:p>
        </w:tc>
      </w:tr>
      <w:tr w:rsidR="00505AF6" w:rsidRPr="00505AF6" w:rsidTr="00C17A16">
        <w:tc>
          <w:tcPr>
            <w:tcW w:w="4785" w:type="dxa"/>
            <w:shd w:val="clear" w:color="auto" w:fill="auto"/>
          </w:tcPr>
          <w:p w:rsidR="00505AF6" w:rsidRPr="00505AF6" w:rsidRDefault="00505AF6" w:rsidP="00505AF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505A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заседании</w:t>
            </w:r>
            <w:proofErr w:type="gramEnd"/>
            <w:r w:rsidRPr="00505A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педсовета </w:t>
            </w:r>
          </w:p>
        </w:tc>
        <w:tc>
          <w:tcPr>
            <w:tcW w:w="4786" w:type="dxa"/>
            <w:shd w:val="clear" w:color="auto" w:fill="auto"/>
          </w:tcPr>
          <w:p w:rsidR="00505AF6" w:rsidRPr="00505AF6" w:rsidRDefault="00505AF6" w:rsidP="00505AF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5A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действие приказом</w:t>
            </w:r>
          </w:p>
        </w:tc>
      </w:tr>
      <w:tr w:rsidR="00505AF6" w:rsidRPr="00505AF6" w:rsidTr="00C17A16">
        <w:tc>
          <w:tcPr>
            <w:tcW w:w="4785" w:type="dxa"/>
            <w:shd w:val="clear" w:color="auto" w:fill="auto"/>
          </w:tcPr>
          <w:p w:rsidR="00505AF6" w:rsidRPr="00505AF6" w:rsidRDefault="00505AF6" w:rsidP="00505AF6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5A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 №_____от «___»_______20___ г.</w:t>
            </w:r>
          </w:p>
        </w:tc>
        <w:tc>
          <w:tcPr>
            <w:tcW w:w="4786" w:type="dxa"/>
            <w:shd w:val="clear" w:color="auto" w:fill="auto"/>
          </w:tcPr>
          <w:p w:rsidR="00505AF6" w:rsidRPr="00505AF6" w:rsidRDefault="00505AF6" w:rsidP="00505AF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5A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 «СОШ №1»</w:t>
            </w:r>
          </w:p>
        </w:tc>
      </w:tr>
      <w:tr w:rsidR="00505AF6" w:rsidRPr="00505AF6" w:rsidTr="00C17A16">
        <w:tc>
          <w:tcPr>
            <w:tcW w:w="4785" w:type="dxa"/>
            <w:shd w:val="clear" w:color="auto" w:fill="auto"/>
          </w:tcPr>
          <w:p w:rsidR="00505AF6" w:rsidRPr="00505AF6" w:rsidRDefault="00505AF6" w:rsidP="00505A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05AF6" w:rsidRPr="00505AF6" w:rsidRDefault="00505AF6" w:rsidP="00505AF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5A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№____ от «_____»_______20__ г.</w:t>
            </w:r>
          </w:p>
        </w:tc>
      </w:tr>
      <w:tr w:rsidR="00505AF6" w:rsidRPr="00505AF6" w:rsidTr="00C17A16">
        <w:tc>
          <w:tcPr>
            <w:tcW w:w="4785" w:type="dxa"/>
            <w:shd w:val="clear" w:color="auto" w:fill="auto"/>
          </w:tcPr>
          <w:p w:rsidR="00505AF6" w:rsidRPr="00505AF6" w:rsidRDefault="00505AF6" w:rsidP="00505A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505AF6" w:rsidRPr="00505AF6" w:rsidRDefault="00505AF6" w:rsidP="00505AF6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05A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</w:t>
            </w:r>
            <w:proofErr w:type="spellStart"/>
            <w:r w:rsidRPr="00505A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Л.Р.Калимуллина</w:t>
            </w:r>
            <w:proofErr w:type="spellEnd"/>
          </w:p>
        </w:tc>
      </w:tr>
    </w:tbl>
    <w:p w:rsidR="0000140B" w:rsidRDefault="0000140B" w:rsidP="000014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0140B" w:rsidRDefault="0000140B" w:rsidP="0000140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ПОЛОЖЕНИЕ</w:t>
      </w:r>
    </w:p>
    <w:p w:rsidR="0000140B" w:rsidRDefault="0000140B" w:rsidP="0000140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 организации внеурочной деятельности</w:t>
      </w:r>
    </w:p>
    <w:p w:rsidR="0000140B" w:rsidRDefault="00505AF6" w:rsidP="0000140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 ФГОС в МБО</w:t>
      </w:r>
      <w:r w:rsidR="0000140B">
        <w:rPr>
          <w:b/>
          <w:bCs/>
          <w:color w:val="000000"/>
        </w:rPr>
        <w:t>У «СОШ № 1»</w:t>
      </w:r>
    </w:p>
    <w:p w:rsidR="0000140B" w:rsidRDefault="0000140B" w:rsidP="0000140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</w:rPr>
        <w:t>1. </w:t>
      </w:r>
      <w:r>
        <w:rPr>
          <w:b/>
          <w:bCs/>
          <w:color w:val="000000"/>
        </w:rPr>
        <w:t>Общие положения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1.1. Настоящее положение разработано в соответствии с Федеральным законом "Об образовании в Российской Федерации" от 29.12.2012 N 273-ФЗ; Федеральным государственным образовательным стандартом начального общего образования (Приказ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образования"); Федеральным государственным образовательным стандартом основного общего образования (Приказ Министерства образования и науки РФ от 17 декабря 2010 г. N 1897 "Об утверждении и введении в действие федерального государственного образовательного стандарта начального общего образования"); Приказами Министерства образования и науки Российской Федерации от 31 декабря 2015г. № 1576, № 1577, № 1578 «О внесении изменений в федеральный государственный образовательный стандарт начального общего образования», «О внесении изменений в федеральный государственный образовательный стандарт основного общего образования», «О внесении изменений в федеральный государственный образовательный стандарт среднего общего образования»; Уставом образовательного учреждения; Образовательной программой МБОУ «СОШ № 1»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 Внеурочная деятельность обучающихся – специально организованная деятельность учащихся 1-4 классов и 5-7 классов, представляющая собой неотъемлемую часть образовательного процесса в МБОУ «СОШ № 1» (далее – внеурочная деятельность), отличная от урочной системы обучения.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Внеурочная деятельность – вариативная часть учебного плана. Время, отведенное на внеурочную деятельность, согласно требованиям ФГОС нового поколения, позволяет осуществлять программу воспитания и социализации школьников через несколько направлений.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1.4. Содержание занятий внеурочной деятельности формируется, исходя из наличия педагогических кадров, а также с учетом пожеланий обучающихся и их родителей (законных представителей).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1.5.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образования.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1.6. Формы организации внеурочной деятельности определяет администрация образовательного учреждения. </w:t>
      </w:r>
      <w:proofErr w:type="gramStart"/>
      <w:r>
        <w:rPr>
          <w:color w:val="000000"/>
        </w:rPr>
        <w:t>При организации внеурочной деятельности обучающихся используются разнообразные формы: экскурсии, заседания,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практики…</w:t>
      </w:r>
      <w:proofErr w:type="gramEnd"/>
    </w:p>
    <w:p w:rsidR="00931D42" w:rsidRDefault="00931D42" w:rsidP="002C074F">
      <w:pPr>
        <w:pStyle w:val="a3"/>
        <w:spacing w:before="0" w:beforeAutospacing="0" w:after="150" w:afterAutospacing="0"/>
        <w:jc w:val="both"/>
        <w:rPr>
          <w:b/>
          <w:bCs/>
          <w:color w:val="000000"/>
        </w:rPr>
      </w:pP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2</w:t>
      </w:r>
      <w:r>
        <w:rPr>
          <w:color w:val="000000"/>
        </w:rPr>
        <w:t>. </w:t>
      </w:r>
      <w:r>
        <w:rPr>
          <w:b/>
          <w:bCs/>
          <w:color w:val="000000"/>
        </w:rPr>
        <w:t>Цель и задачи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Целью внеурочной деятельности является содействие в обеспечении достижения ожидаемых результатов обучающихся в соответствии с основной образовательной программой.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2.2. </w:t>
      </w:r>
      <w:proofErr w:type="gramStart"/>
      <w:r>
        <w:rPr>
          <w:color w:val="000000"/>
        </w:rPr>
        <w:t>Занятия внеурочной деятельности способствуют приобретению образовательных результатов, направленных на формирование универсальных учебных действий, первичных представлений о гражданственности и патриотизме, формирование нравственных чувств и этического сознания, формирование творческого отношения к учению, труду, жизни, формирование ценностного отношения к здоровью и здоровому образу жизни, ценностного отношения к природе, окружающей среде, формирование представлений об эстетических идеалах и ценностях.</w:t>
      </w:r>
      <w:proofErr w:type="gramEnd"/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</w:t>
      </w:r>
      <w:r>
        <w:rPr>
          <w:b/>
          <w:bCs/>
          <w:color w:val="000000"/>
        </w:rPr>
        <w:t>.</w:t>
      </w:r>
      <w:r>
        <w:rPr>
          <w:color w:val="000000"/>
        </w:rPr>
        <w:t> Внеурочная деятельность направлена на реализацию индивидуальных потребностей обучающихся путем предоставления определённого спектра занятий, направленных на их развитие.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Направления, формы и виды организации внеурочной деятельности.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</w:t>
      </w:r>
      <w:r>
        <w:rPr>
          <w:b/>
          <w:bCs/>
          <w:color w:val="000000"/>
        </w:rPr>
        <w:t>.</w:t>
      </w:r>
      <w:r>
        <w:rPr>
          <w:color w:val="000000"/>
        </w:rPr>
        <w:t> Направления и виды внеурочной деятельности определяются в соответствии с основной образовательной программой МБОУ «СОШ № 1»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</w:t>
      </w:r>
      <w:r>
        <w:rPr>
          <w:b/>
          <w:bCs/>
          <w:color w:val="000000"/>
        </w:rPr>
        <w:t>. </w:t>
      </w:r>
      <w:r>
        <w:rPr>
          <w:color w:val="000000"/>
        </w:rPr>
        <w:t>МБОУ «СОШ № 1» самостоятельно разрабатывает и утверждает программы внеурочной деятельности по следующим направлениям:</w:t>
      </w:r>
    </w:p>
    <w:p w:rsidR="0000140B" w:rsidRDefault="0000140B" w:rsidP="002C074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духовно-нравственное,</w:t>
      </w:r>
    </w:p>
    <w:p w:rsidR="0000140B" w:rsidRDefault="0000140B" w:rsidP="002C074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социальное,</w:t>
      </w:r>
    </w:p>
    <w:p w:rsidR="0000140B" w:rsidRDefault="0000140B" w:rsidP="002C074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общеинтеллектуальное</w:t>
      </w:r>
      <w:proofErr w:type="spellEnd"/>
      <w:r>
        <w:rPr>
          <w:color w:val="000000"/>
        </w:rPr>
        <w:t>,</w:t>
      </w:r>
    </w:p>
    <w:p w:rsidR="0000140B" w:rsidRDefault="0000140B" w:rsidP="002C074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общекультурное,</w:t>
      </w:r>
    </w:p>
    <w:p w:rsidR="0000140B" w:rsidRDefault="0000140B" w:rsidP="002C074F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спортивно-оздоровительное.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Осуществляются такие виды деятельности, как</w:t>
      </w:r>
      <w:r>
        <w:rPr>
          <w:color w:val="000000"/>
        </w:rPr>
        <w:t>: игровая, познавательная, досугово-развлекательная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спортивно-оздоровительная деятельность.</w:t>
      </w:r>
      <w:proofErr w:type="gramEnd"/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Внеурочная деятельность предполагает следующие формы проведения занятий</w:t>
      </w:r>
      <w:r>
        <w:rPr>
          <w:color w:val="000000"/>
        </w:rPr>
        <w:t>: экскурсия, олимпиада, викторина, конкурс, проект, соревнование, поисковые исследования через организацию деятельности обучающегося во взаимодействии со сверстниками, педагогами, родителями и др</w:t>
      </w:r>
      <w:proofErr w:type="gramStart"/>
      <w:r>
        <w:rPr>
          <w:color w:val="000000"/>
        </w:rPr>
        <w:t>..</w:t>
      </w:r>
      <w:proofErr w:type="gramEnd"/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3.3</w:t>
      </w:r>
      <w:r>
        <w:rPr>
          <w:color w:val="000000"/>
        </w:rPr>
        <w:t>. Внеурочная деятельность может быть: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</w:rPr>
        <w:t>- учебной</w:t>
      </w:r>
      <w:r>
        <w:rPr>
          <w:color w:val="000000"/>
        </w:rPr>
        <w:t> (вид деятельности обучающихся, направленный на усвоение теоретических знаний и способов деятельности в процессе решения учебных задач);</w:t>
      </w:r>
      <w:r>
        <w:rPr>
          <w:i/>
          <w:iCs/>
          <w:color w:val="000000"/>
        </w:rPr>
        <w:t> </w:t>
      </w:r>
      <w:proofErr w:type="gramEnd"/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000000"/>
        </w:rPr>
        <w:t>- </w:t>
      </w:r>
      <w:proofErr w:type="spellStart"/>
      <w:r>
        <w:rPr>
          <w:i/>
          <w:iCs/>
          <w:color w:val="000000"/>
        </w:rPr>
        <w:t>внеучебной</w:t>
      </w:r>
      <w:proofErr w:type="spellEnd"/>
      <w:r>
        <w:rPr>
          <w:i/>
          <w:iCs/>
          <w:color w:val="000000"/>
        </w:rPr>
        <w:t xml:space="preserve"> (вид деятельности обучающихся, </w:t>
      </w:r>
      <w:r>
        <w:rPr>
          <w:color w:val="000000"/>
        </w:rPr>
        <w:t>направленный на социализацию обучающихся, развитие творческих способностей школьников во внеурочное время).</w:t>
      </w:r>
      <w:proofErr w:type="gramEnd"/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67D3D">
        <w:rPr>
          <w:rFonts w:ascii="Times New Roman" w:hAnsi="Times New Roman" w:cs="Times New Roman"/>
          <w:sz w:val="24"/>
          <w:szCs w:val="24"/>
        </w:rPr>
        <w:t xml:space="preserve">. </w:t>
      </w:r>
      <w:r w:rsidRPr="00931D42">
        <w:rPr>
          <w:rFonts w:ascii="Times New Roman" w:hAnsi="Times New Roman" w:cs="Times New Roman"/>
          <w:b/>
          <w:sz w:val="24"/>
          <w:szCs w:val="24"/>
        </w:rPr>
        <w:t>Структура рабочей программы по внеурочной деятельности</w:t>
      </w:r>
      <w:r w:rsidRPr="00F67D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1D42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D42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67D3D">
        <w:rPr>
          <w:rFonts w:ascii="Times New Roman" w:hAnsi="Times New Roman" w:cs="Times New Roman"/>
          <w:sz w:val="24"/>
          <w:szCs w:val="24"/>
        </w:rPr>
        <w:t>.1. Структура Программы является формой представления курса как целостной системы, отражающей внутреннюю логику организации</w:t>
      </w:r>
      <w:proofErr w:type="gramStart"/>
      <w:r w:rsidRPr="00F67D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3D">
        <w:rPr>
          <w:rFonts w:ascii="Times New Roman" w:hAnsi="Times New Roman" w:cs="Times New Roman"/>
          <w:sz w:val="24"/>
          <w:szCs w:val="24"/>
        </w:rPr>
        <w:sym w:font="Symbol" w:char="F02D"/>
      </w:r>
      <w:r w:rsidRPr="00F67D3D">
        <w:rPr>
          <w:rFonts w:ascii="Times New Roman" w:hAnsi="Times New Roman" w:cs="Times New Roman"/>
          <w:sz w:val="24"/>
          <w:szCs w:val="24"/>
        </w:rPr>
        <w:t xml:space="preserve"> титульный лист; </w:t>
      </w:r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3D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F67D3D">
        <w:rPr>
          <w:rFonts w:ascii="Times New Roman" w:hAnsi="Times New Roman" w:cs="Times New Roman"/>
          <w:sz w:val="24"/>
          <w:szCs w:val="24"/>
        </w:rPr>
        <w:t xml:space="preserve"> </w:t>
      </w:r>
      <w:r w:rsidR="00524FD3" w:rsidRPr="00F67D3D">
        <w:rPr>
          <w:rFonts w:ascii="Times New Roman" w:hAnsi="Times New Roman" w:cs="Times New Roman"/>
          <w:sz w:val="24"/>
          <w:szCs w:val="24"/>
        </w:rPr>
        <w:t>планируемые результаты, включая УУД</w:t>
      </w:r>
      <w:r w:rsidRPr="00F67D3D">
        <w:rPr>
          <w:rFonts w:ascii="Times New Roman" w:hAnsi="Times New Roman" w:cs="Times New Roman"/>
          <w:sz w:val="24"/>
          <w:szCs w:val="24"/>
        </w:rPr>
        <w:t>;</w:t>
      </w:r>
    </w:p>
    <w:p w:rsidR="00931D42" w:rsidRPr="00F67D3D" w:rsidRDefault="00524FD3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3D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D3D">
        <w:rPr>
          <w:rFonts w:ascii="Times New Roman" w:hAnsi="Times New Roman" w:cs="Times New Roman"/>
          <w:sz w:val="24"/>
          <w:szCs w:val="24"/>
        </w:rPr>
        <w:t>краткое содержание занятий по темам</w:t>
      </w:r>
      <w:r w:rsidR="00931D42" w:rsidRPr="00F67D3D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GoBack"/>
      <w:bookmarkEnd w:id="0"/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3D">
        <w:rPr>
          <w:rFonts w:ascii="Times New Roman" w:hAnsi="Times New Roman" w:cs="Times New Roman"/>
          <w:sz w:val="24"/>
          <w:szCs w:val="24"/>
        </w:rPr>
        <w:sym w:font="Symbol" w:char="F02D"/>
      </w:r>
      <w:r w:rsidRPr="00F67D3D">
        <w:rPr>
          <w:rFonts w:ascii="Times New Roman" w:hAnsi="Times New Roman" w:cs="Times New Roman"/>
          <w:sz w:val="24"/>
          <w:szCs w:val="24"/>
        </w:rPr>
        <w:t xml:space="preserve"> календарн</w:t>
      </w:r>
      <w:proofErr w:type="gramStart"/>
      <w:r w:rsidRPr="00F67D3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67D3D">
        <w:rPr>
          <w:rFonts w:ascii="Times New Roman" w:hAnsi="Times New Roman" w:cs="Times New Roman"/>
          <w:sz w:val="24"/>
          <w:szCs w:val="24"/>
        </w:rPr>
        <w:t xml:space="preserve"> тематический план в таблице;</w:t>
      </w:r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67D3D">
        <w:rPr>
          <w:rFonts w:ascii="Times New Roman" w:hAnsi="Times New Roman" w:cs="Times New Roman"/>
          <w:sz w:val="24"/>
          <w:szCs w:val="24"/>
        </w:rPr>
        <w:t xml:space="preserve">.2. Титульный лист содержит: </w:t>
      </w:r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3D">
        <w:rPr>
          <w:rFonts w:ascii="Times New Roman" w:hAnsi="Times New Roman" w:cs="Times New Roman"/>
          <w:sz w:val="24"/>
          <w:szCs w:val="24"/>
        </w:rPr>
        <w:sym w:font="Symbol" w:char="F02D"/>
      </w:r>
      <w:r w:rsidRPr="00F67D3D">
        <w:rPr>
          <w:rFonts w:ascii="Times New Roman" w:hAnsi="Times New Roman" w:cs="Times New Roman"/>
          <w:sz w:val="24"/>
          <w:szCs w:val="24"/>
        </w:rPr>
        <w:t xml:space="preserve"> наименование образовательного учреждения;</w:t>
      </w:r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3D">
        <w:rPr>
          <w:rFonts w:ascii="Times New Roman" w:hAnsi="Times New Roman" w:cs="Times New Roman"/>
          <w:sz w:val="24"/>
          <w:szCs w:val="24"/>
        </w:rPr>
        <w:t xml:space="preserve"> </w:t>
      </w:r>
      <w:r w:rsidRPr="00F67D3D">
        <w:rPr>
          <w:rFonts w:ascii="Times New Roman" w:hAnsi="Times New Roman" w:cs="Times New Roman"/>
          <w:sz w:val="24"/>
          <w:szCs w:val="24"/>
        </w:rPr>
        <w:sym w:font="Symbol" w:char="F02D"/>
      </w:r>
      <w:r w:rsidRPr="00F67D3D">
        <w:rPr>
          <w:rFonts w:ascii="Times New Roman" w:hAnsi="Times New Roman" w:cs="Times New Roman"/>
          <w:sz w:val="24"/>
          <w:szCs w:val="24"/>
        </w:rPr>
        <w:t xml:space="preserve"> гриф утверждения программы (с указанием даты и номера приказа руководителя образовательного учреждения); </w:t>
      </w:r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3D">
        <w:rPr>
          <w:rFonts w:ascii="Times New Roman" w:hAnsi="Times New Roman" w:cs="Times New Roman"/>
          <w:sz w:val="24"/>
          <w:szCs w:val="24"/>
        </w:rPr>
        <w:sym w:font="Symbol" w:char="F02D"/>
      </w:r>
      <w:r w:rsidRPr="00F67D3D">
        <w:rPr>
          <w:rFonts w:ascii="Times New Roman" w:hAnsi="Times New Roman" w:cs="Times New Roman"/>
          <w:sz w:val="24"/>
          <w:szCs w:val="24"/>
        </w:rPr>
        <w:t xml:space="preserve"> название учебного курса и направления внеурочной деятельности; </w:t>
      </w:r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3D">
        <w:rPr>
          <w:rFonts w:ascii="Times New Roman" w:hAnsi="Times New Roman" w:cs="Times New Roman"/>
          <w:sz w:val="24"/>
          <w:szCs w:val="24"/>
        </w:rPr>
        <w:sym w:font="Symbol" w:char="F02D"/>
      </w:r>
      <w:r w:rsidRPr="00F67D3D">
        <w:rPr>
          <w:rFonts w:ascii="Times New Roman" w:hAnsi="Times New Roman" w:cs="Times New Roman"/>
          <w:sz w:val="24"/>
          <w:szCs w:val="24"/>
        </w:rPr>
        <w:t xml:space="preserve"> Ф.И.О. педагога, разработавшего и реализующего рабочую программу; </w:t>
      </w:r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3D">
        <w:rPr>
          <w:rFonts w:ascii="Times New Roman" w:hAnsi="Times New Roman" w:cs="Times New Roman"/>
          <w:sz w:val="24"/>
          <w:szCs w:val="24"/>
        </w:rPr>
        <w:sym w:font="Symbol" w:char="F02D"/>
      </w:r>
      <w:r w:rsidRPr="00F67D3D">
        <w:rPr>
          <w:rFonts w:ascii="Times New Roman" w:hAnsi="Times New Roman" w:cs="Times New Roman"/>
          <w:sz w:val="24"/>
          <w:szCs w:val="24"/>
        </w:rPr>
        <w:t xml:space="preserve"> год обучения; </w:t>
      </w:r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3D">
        <w:rPr>
          <w:rFonts w:ascii="Times New Roman" w:hAnsi="Times New Roman" w:cs="Times New Roman"/>
          <w:sz w:val="24"/>
          <w:szCs w:val="24"/>
        </w:rPr>
        <w:sym w:font="Symbol" w:char="F02D"/>
      </w:r>
      <w:r w:rsidRPr="00F67D3D">
        <w:rPr>
          <w:rFonts w:ascii="Times New Roman" w:hAnsi="Times New Roman" w:cs="Times New Roman"/>
          <w:sz w:val="24"/>
          <w:szCs w:val="24"/>
        </w:rPr>
        <w:t xml:space="preserve"> возраст детей;</w:t>
      </w:r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3D">
        <w:rPr>
          <w:rFonts w:ascii="Times New Roman" w:hAnsi="Times New Roman" w:cs="Times New Roman"/>
          <w:sz w:val="24"/>
          <w:szCs w:val="24"/>
        </w:rPr>
        <w:t xml:space="preserve"> </w:t>
      </w:r>
      <w:r w:rsidRPr="00F67D3D">
        <w:rPr>
          <w:rFonts w:ascii="Times New Roman" w:hAnsi="Times New Roman" w:cs="Times New Roman"/>
          <w:sz w:val="24"/>
          <w:szCs w:val="24"/>
        </w:rPr>
        <w:sym w:font="Symbol" w:char="F02D"/>
      </w:r>
      <w:r w:rsidRPr="00F67D3D">
        <w:rPr>
          <w:rFonts w:ascii="Times New Roman" w:hAnsi="Times New Roman" w:cs="Times New Roman"/>
          <w:sz w:val="24"/>
          <w:szCs w:val="24"/>
        </w:rPr>
        <w:t xml:space="preserve"> год составления программы.</w:t>
      </w:r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67D3D">
        <w:rPr>
          <w:rFonts w:ascii="Times New Roman" w:hAnsi="Times New Roman" w:cs="Times New Roman"/>
          <w:sz w:val="24"/>
          <w:szCs w:val="24"/>
        </w:rPr>
        <w:t xml:space="preserve">.3. Содержание занятий по темам включает краткое описание каждой темы учебного занятия согласно нумерации в тематическом плане. Изложение учебного материала в заданной последовательности предусматривает конкретизацию всех дидактических единиц содержания. </w:t>
      </w:r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67D3D">
        <w:rPr>
          <w:rFonts w:ascii="Times New Roman" w:hAnsi="Times New Roman" w:cs="Times New Roman"/>
          <w:sz w:val="24"/>
          <w:szCs w:val="24"/>
        </w:rPr>
        <w:t xml:space="preserve">.4. Планируемые результаты, </w:t>
      </w:r>
      <w:proofErr w:type="gramStart"/>
      <w:r w:rsidRPr="00F67D3D">
        <w:rPr>
          <w:rFonts w:ascii="Times New Roman" w:hAnsi="Times New Roman" w:cs="Times New Roman"/>
          <w:sz w:val="24"/>
          <w:szCs w:val="24"/>
        </w:rPr>
        <w:t>включая УУД представляют собой описание</w:t>
      </w:r>
      <w:proofErr w:type="gramEnd"/>
      <w:r w:rsidRPr="00F67D3D">
        <w:rPr>
          <w:rFonts w:ascii="Times New Roman" w:hAnsi="Times New Roman" w:cs="Times New Roman"/>
          <w:sz w:val="24"/>
          <w:szCs w:val="24"/>
        </w:rPr>
        <w:t xml:space="preserve"> требований к знаниям и умениям, которые должны приобрести обучающиеся в процессе занятий по программе; </w:t>
      </w:r>
    </w:p>
    <w:p w:rsidR="00931D42" w:rsidRPr="00F67D3D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D3D">
        <w:rPr>
          <w:rFonts w:ascii="Times New Roman" w:hAnsi="Times New Roman" w:cs="Times New Roman"/>
          <w:sz w:val="24"/>
          <w:szCs w:val="24"/>
        </w:rPr>
        <w:t xml:space="preserve">качества личности, которые могут быть развиты у обучающихся в результате занятий данным видом деятельности; </w:t>
      </w:r>
    </w:p>
    <w:p w:rsidR="00931D42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67D3D">
        <w:rPr>
          <w:rFonts w:ascii="Times New Roman" w:hAnsi="Times New Roman" w:cs="Times New Roman"/>
          <w:sz w:val="24"/>
          <w:szCs w:val="24"/>
        </w:rPr>
        <w:t xml:space="preserve">.5. Тематический </w:t>
      </w:r>
      <w:proofErr w:type="gramStart"/>
      <w:r w:rsidRPr="00F67D3D">
        <w:rPr>
          <w:rFonts w:ascii="Times New Roman" w:hAnsi="Times New Roman" w:cs="Times New Roman"/>
          <w:sz w:val="24"/>
          <w:szCs w:val="24"/>
        </w:rPr>
        <w:t>план</w:t>
      </w:r>
      <w:proofErr w:type="gramEnd"/>
      <w:r w:rsidRPr="00F67D3D">
        <w:rPr>
          <w:rFonts w:ascii="Times New Roman" w:hAnsi="Times New Roman" w:cs="Times New Roman"/>
          <w:sz w:val="24"/>
          <w:szCs w:val="24"/>
        </w:rPr>
        <w:t xml:space="preserve"> как правило, этот структурный элемент Рабочей программы оформляется в виде таблицы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31D42" w:rsidRDefault="00931D42" w:rsidP="00931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1418"/>
        <w:gridCol w:w="1417"/>
        <w:gridCol w:w="1264"/>
        <w:gridCol w:w="1253"/>
      </w:tblGrid>
      <w:tr w:rsidR="00931D42" w:rsidTr="00931D42">
        <w:tc>
          <w:tcPr>
            <w:tcW w:w="817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занятий</w:t>
            </w:r>
          </w:p>
        </w:tc>
        <w:tc>
          <w:tcPr>
            <w:tcW w:w="1418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занятий</w:t>
            </w:r>
          </w:p>
        </w:tc>
        <w:tc>
          <w:tcPr>
            <w:tcW w:w="1417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64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Аудит.</w:t>
            </w:r>
          </w:p>
        </w:tc>
        <w:tc>
          <w:tcPr>
            <w:tcW w:w="1253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Внеаудит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1D42" w:rsidTr="00931D42">
        <w:tc>
          <w:tcPr>
            <w:tcW w:w="817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1D42" w:rsidTr="00931D42">
        <w:tc>
          <w:tcPr>
            <w:tcW w:w="817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</w:tcPr>
          <w:p w:rsidR="00931D42" w:rsidRDefault="00931D42" w:rsidP="00931D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00140B" w:rsidRDefault="00931D42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</w:t>
      </w:r>
      <w:r w:rsidR="0000140B">
        <w:rPr>
          <w:b/>
          <w:bCs/>
          <w:color w:val="000000"/>
        </w:rPr>
        <w:t>. Организация внеурочной деятельности</w:t>
      </w:r>
    </w:p>
    <w:p w:rsidR="0000140B" w:rsidRDefault="00931D42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  <w:r w:rsidR="0000140B">
        <w:rPr>
          <w:color w:val="000000"/>
        </w:rPr>
        <w:t>.1. Дополнительные образовательные программы по внеурочной деятельности разрабатываются учителями, педагогами дополнительного образования. Программы принимаются на педагогическом совете и утверждаются директором школы.</w:t>
      </w:r>
    </w:p>
    <w:p w:rsidR="0000140B" w:rsidRDefault="00931D42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</w:t>
      </w:r>
      <w:r w:rsidR="0000140B">
        <w:rPr>
          <w:color w:val="000000"/>
        </w:rPr>
        <w:t>2. Занятия по внеурочной деятельности могут проводиться учителями начальных классов, учителями-предметниками, педагогом-библиотекарем и педагогами учреждений дополнительного образования.</w:t>
      </w:r>
    </w:p>
    <w:p w:rsidR="0000140B" w:rsidRDefault="00931D42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  <w:r w:rsidR="0000140B">
        <w:rPr>
          <w:color w:val="000000"/>
        </w:rPr>
        <w:t>.3. Выбор направлений и форм внеурочной деятельности обучающихся предлагается родителям на родительском собрании.</w:t>
      </w:r>
    </w:p>
    <w:p w:rsidR="0000140B" w:rsidRDefault="00931D42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  <w:r w:rsidR="0000140B">
        <w:rPr>
          <w:color w:val="000000"/>
        </w:rPr>
        <w:t>.4. В сентябре формируются группы для проведения занятий внеурочной деятельности.</w:t>
      </w:r>
    </w:p>
    <w:p w:rsidR="0000140B" w:rsidRDefault="00931D42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  <w:r w:rsidR="0000140B">
        <w:rPr>
          <w:color w:val="000000"/>
        </w:rPr>
        <w:t>.5. Время занятия -</w:t>
      </w:r>
      <w:r w:rsidR="003E1AF0">
        <w:rPr>
          <w:color w:val="000000"/>
        </w:rPr>
        <w:t xml:space="preserve"> не более </w:t>
      </w:r>
      <w:r>
        <w:rPr>
          <w:color w:val="000000"/>
        </w:rPr>
        <w:t>45</w:t>
      </w:r>
      <w:r w:rsidR="0000140B">
        <w:rPr>
          <w:color w:val="000000"/>
        </w:rPr>
        <w:t xml:space="preserve"> минут.</w:t>
      </w:r>
    </w:p>
    <w:p w:rsidR="0000140B" w:rsidRDefault="00931D42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</w:t>
      </w:r>
      <w:r w:rsidR="0000140B">
        <w:rPr>
          <w:color w:val="000000"/>
        </w:rPr>
        <w:t xml:space="preserve">.6. Учет занятости </w:t>
      </w:r>
      <w:proofErr w:type="gramStart"/>
      <w:r w:rsidR="0000140B">
        <w:rPr>
          <w:color w:val="000000"/>
        </w:rPr>
        <w:t>обучающихся</w:t>
      </w:r>
      <w:proofErr w:type="gramEnd"/>
      <w:r w:rsidR="0000140B">
        <w:rPr>
          <w:color w:val="000000"/>
        </w:rPr>
        <w:t xml:space="preserve"> внеурочной деятельностью осуществляется </w:t>
      </w:r>
      <w:r w:rsidR="002C074F">
        <w:rPr>
          <w:color w:val="000000"/>
        </w:rPr>
        <w:t xml:space="preserve">классным руководителем </w:t>
      </w:r>
      <w:r w:rsidR="0000140B">
        <w:rPr>
          <w:color w:val="000000"/>
        </w:rPr>
        <w:t xml:space="preserve"> в </w:t>
      </w:r>
      <w:r w:rsidR="002C074F">
        <w:rPr>
          <w:color w:val="000000"/>
        </w:rPr>
        <w:t>листе учета</w:t>
      </w:r>
      <w:r w:rsidR="0000140B">
        <w:rPr>
          <w:color w:val="000000"/>
        </w:rPr>
        <w:t xml:space="preserve"> внеурочной деятельности.</w:t>
      </w:r>
      <w:r w:rsidR="002C074F">
        <w:rPr>
          <w:color w:val="000000"/>
        </w:rPr>
        <w:t xml:space="preserve"> Руководитель курса ведет лист посещаемости учащихся по своему направлению.</w:t>
      </w:r>
    </w:p>
    <w:p w:rsidR="0000140B" w:rsidRDefault="00931D42" w:rsidP="0000140B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</w:t>
      </w:r>
      <w:r w:rsidR="0000140B">
        <w:rPr>
          <w:color w:val="000000"/>
        </w:rPr>
        <w:t>. </w:t>
      </w:r>
      <w:r w:rsidR="0000140B">
        <w:rPr>
          <w:b/>
          <w:bCs/>
          <w:color w:val="000000"/>
        </w:rPr>
        <w:t>Организация управления</w:t>
      </w:r>
    </w:p>
    <w:p w:rsidR="0000140B" w:rsidRDefault="00931D42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</w:t>
      </w:r>
      <w:r w:rsidR="0000140B">
        <w:rPr>
          <w:color w:val="000000"/>
        </w:rPr>
        <w:t>.1. Контроль проведения занятий по внеурочной деятельности осуществляет заместитель директора.</w:t>
      </w:r>
    </w:p>
    <w:p w:rsidR="0000140B" w:rsidRDefault="00931D42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6</w:t>
      </w:r>
      <w:r w:rsidR="0000140B">
        <w:rPr>
          <w:color w:val="000000"/>
        </w:rPr>
        <w:t>. 2. Требования к организации внеурочной деятельности.</w:t>
      </w:r>
    </w:p>
    <w:p w:rsidR="00505AF6" w:rsidRDefault="0000140B" w:rsidP="002C074F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- Образовательное учреждение реализует внеурочную деятельность по программам, разработанным в соответствии с треб</w:t>
      </w:r>
      <w:r w:rsidR="00505AF6">
        <w:rPr>
          <w:color w:val="000000"/>
        </w:rPr>
        <w:t>ованиями ФГОС.</w:t>
      </w:r>
    </w:p>
    <w:p w:rsidR="0000140B" w:rsidRDefault="0000140B" w:rsidP="002C074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Планируемые результаты служат ориентировочной основой для проведения тестирования, анкетирования, мониторингов, составления портфолио достижений школьника в целях определения эффективности образовательно-воспитательного процесса.</w:t>
      </w:r>
    </w:p>
    <w:p w:rsidR="00505AF6" w:rsidRPr="00931D42" w:rsidRDefault="0000140B" w:rsidP="00931D42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Интеграция возможностей общего и дополнительного образования при организации внеурочной деятельности.</w:t>
      </w:r>
    </w:p>
    <w:p w:rsidR="00505AF6" w:rsidRPr="00505AF6" w:rsidRDefault="00931D42" w:rsidP="00505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505AF6" w:rsidRPr="00505AF6">
        <w:rPr>
          <w:rFonts w:ascii="Times New Roman" w:hAnsi="Times New Roman" w:cs="Times New Roman"/>
          <w:b/>
          <w:sz w:val="24"/>
          <w:szCs w:val="24"/>
        </w:rPr>
        <w:t>. Срок действия положения до внесения соответствующих изменений.</w:t>
      </w:r>
    </w:p>
    <w:p w:rsidR="0000140B" w:rsidRDefault="0000140B" w:rsidP="0000140B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53752" w:rsidRDefault="00524FD3"/>
    <w:sectPr w:rsidR="00F53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78BC"/>
    <w:multiLevelType w:val="multilevel"/>
    <w:tmpl w:val="228E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0B"/>
    <w:rsid w:val="0000140B"/>
    <w:rsid w:val="002C074F"/>
    <w:rsid w:val="003E1AF0"/>
    <w:rsid w:val="004D29AC"/>
    <w:rsid w:val="00505AF6"/>
    <w:rsid w:val="00524FD3"/>
    <w:rsid w:val="00931D42"/>
    <w:rsid w:val="00AC1B74"/>
    <w:rsid w:val="00B3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31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31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3</cp:revision>
  <cp:lastPrinted>2018-02-14T13:00:00Z</cp:lastPrinted>
  <dcterms:created xsi:type="dcterms:W3CDTF">2018-01-15T04:33:00Z</dcterms:created>
  <dcterms:modified xsi:type="dcterms:W3CDTF">2018-02-14T13:01:00Z</dcterms:modified>
</cp:coreProperties>
</file>